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55" w:rsidRDefault="002A4755">
      <w:pPr>
        <w:rPr>
          <w:i/>
          <w:color w:val="FF0000"/>
          <w:sz w:val="40"/>
        </w:rPr>
      </w:pPr>
    </w:p>
    <w:p w:rsidR="00937727" w:rsidRDefault="00937727">
      <w:pPr>
        <w:rPr>
          <w:i/>
          <w:color w:val="FF0000"/>
          <w:sz w:val="40"/>
        </w:rPr>
      </w:pPr>
      <w:r w:rsidRPr="00937727">
        <w:rPr>
          <w:i/>
          <w:color w:val="FF0000"/>
          <w:sz w:val="40"/>
        </w:rPr>
        <w:t>ЧЕМ КОРМЯТ РЕБЁНКА В ДЕТСКОМ САДУ</w:t>
      </w:r>
    </w:p>
    <w:p w:rsidR="002A4755" w:rsidRPr="00937727" w:rsidRDefault="002A4755">
      <w:pPr>
        <w:rPr>
          <w:i/>
          <w:color w:val="FF0000"/>
          <w:sz w:val="40"/>
        </w:rPr>
      </w:pP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2"/>
      </w:tblGrid>
      <w:tr w:rsidR="00042383" w:rsidTr="00A0180C">
        <w:trPr>
          <w:tblCellSpacing w:w="15" w:type="dxa"/>
        </w:trPr>
        <w:tc>
          <w:tcPr>
            <w:tcW w:w="10022" w:type="dxa"/>
            <w:hideMark/>
          </w:tcPr>
          <w:p w:rsidR="00A0180C" w:rsidRPr="00A0180C" w:rsidRDefault="00A0180C" w:rsidP="00A0180C">
            <w:pPr>
              <w:pStyle w:val="a6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6776085</wp:posOffset>
                  </wp:positionV>
                  <wp:extent cx="1733550" cy="1504950"/>
                  <wp:effectExtent l="19050" t="0" r="0" b="0"/>
                  <wp:wrapSquare wrapText="bothSides"/>
                  <wp:docPr id="17" name="Рисунок 14" descr="0_197c7_f082e0a9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97c7_f082e0a9_l.gif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A4755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4943475</wp:posOffset>
                  </wp:positionH>
                  <wp:positionV relativeFrom="paragraph">
                    <wp:posOffset>3639185</wp:posOffset>
                  </wp:positionV>
                  <wp:extent cx="1463675" cy="2505075"/>
                  <wp:effectExtent l="19050" t="0" r="3175" b="0"/>
                  <wp:wrapSquare wrapText="bothSides"/>
                  <wp:docPr id="14" name="Рисунок 13" descr="pic_medic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_medical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727" w:rsidRPr="002A4755"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</wp:posOffset>
                  </wp:positionV>
                  <wp:extent cx="1977390" cy="1981200"/>
                  <wp:effectExtent l="19050" t="0" r="3810" b="0"/>
                  <wp:wrapTight wrapText="bothSides">
                    <wp:wrapPolygon edited="0">
                      <wp:start x="-208" y="0"/>
                      <wp:lineTo x="-208" y="21392"/>
                      <wp:lineTo x="21642" y="21392"/>
                      <wp:lineTo x="21642" y="0"/>
                      <wp:lineTo x="-208" y="0"/>
                    </wp:wrapPolygon>
                  </wp:wrapTight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 xml:space="preserve">     </w:t>
            </w:r>
            <w:r w:rsidR="00042383" w:rsidRPr="002A4755">
              <w:rPr>
                <w:sz w:val="28"/>
              </w:rPr>
              <w:t>Каждую маму заботит, чем кормят ее ребенка в нашем детском саду. Вопросов по питанию много, попробуем разобраться.</w:t>
            </w:r>
            <w:r w:rsidR="00937727" w:rsidRPr="002A4755">
              <w:rPr>
                <w:sz w:val="28"/>
              </w:rPr>
              <w:t xml:space="preserve"> </w:t>
            </w:r>
            <w:r w:rsidR="00042383" w:rsidRPr="002A4755">
              <w:rPr>
                <w:sz w:val="28"/>
              </w:rPr>
              <w:br/>
            </w:r>
            <w:r>
              <w:rPr>
                <w:sz w:val="28"/>
              </w:rPr>
              <w:t xml:space="preserve">      </w:t>
            </w:r>
            <w:r w:rsidR="00042383" w:rsidRPr="002A4755">
              <w:rPr>
                <w:sz w:val="28"/>
              </w:rPr>
              <w:t xml:space="preserve">Спешим успокоить всех мам и пап: питание в детском саду сегодня на требуемом уровне и для беспокойства причин нет. А что касается </w:t>
            </w:r>
            <w:proofErr w:type="spellStart"/>
            <w:r w:rsidR="00042383" w:rsidRPr="002A4755">
              <w:rPr>
                <w:sz w:val="28"/>
              </w:rPr>
              <w:t>малышковых</w:t>
            </w:r>
            <w:proofErr w:type="spellEnd"/>
            <w:r w:rsidR="00042383" w:rsidRPr="002A4755">
              <w:rPr>
                <w:sz w:val="28"/>
              </w:rPr>
              <w:t xml:space="preserve"> пристрастий, будьте готовы к тому, что, возможно, на первых порах ваше чадо немного покапризничает, </w:t>
            </w:r>
            <w:r>
              <w:rPr>
                <w:sz w:val="28"/>
              </w:rPr>
              <w:t xml:space="preserve">    </w:t>
            </w:r>
            <w:r w:rsidR="00042383" w:rsidRPr="002A4755">
              <w:rPr>
                <w:sz w:val="28"/>
              </w:rPr>
              <w:t xml:space="preserve">отворачиваясь от непривычной, на его взгляд слишком пресной, еды. Да, в детском саду ему никто не предложит остренькую приправку, любимое жареное мясо или гамбургер. Но малышам действительно лучше обойтись без </w:t>
            </w:r>
            <w:proofErr w:type="gramStart"/>
            <w:r w:rsidR="00042383" w:rsidRPr="002A4755">
              <w:rPr>
                <w:sz w:val="28"/>
              </w:rPr>
              <w:t>жареного</w:t>
            </w:r>
            <w:proofErr w:type="gramEnd"/>
            <w:r w:rsidR="00042383" w:rsidRPr="002A4755">
              <w:rPr>
                <w:sz w:val="28"/>
              </w:rPr>
              <w:t>, острого и жирного. Все капризы временны. Конечно, ребенку придется привыкать к новому меню, но все это только во благо его здоровью. А в веселой компании сверстников процесс дегустации новых блюд и привыкания пойдет быстрее.</w:t>
            </w:r>
            <w:r w:rsidR="00042383" w:rsidRPr="002A4755">
              <w:rPr>
                <w:sz w:val="28"/>
              </w:rPr>
              <w:br/>
            </w:r>
            <w:r w:rsidR="00042383" w:rsidRPr="002A4755">
              <w:rPr>
                <w:sz w:val="28"/>
              </w:rPr>
              <w:br/>
            </w:r>
            <w:r>
              <w:rPr>
                <w:sz w:val="28"/>
              </w:rPr>
              <w:t xml:space="preserve">       </w:t>
            </w:r>
            <w:r w:rsidR="00042383" w:rsidRPr="002A4755">
              <w:rPr>
                <w:sz w:val="28"/>
              </w:rPr>
              <w:t>Основа правильного питания в детском саду — это нормы, которые утверждены постановлением правительства РФ. Причем для разных возрастных групп — нормы свои. </w:t>
            </w:r>
            <w:r w:rsidR="00042383" w:rsidRPr="002A4755">
              <w:rPr>
                <w:sz w:val="28"/>
              </w:rPr>
              <w:br/>
            </w:r>
            <w:r w:rsidR="00042383" w:rsidRPr="002A4755">
              <w:rPr>
                <w:sz w:val="28"/>
              </w:rPr>
              <w:br/>
            </w:r>
            <w:r>
              <w:rPr>
                <w:sz w:val="28"/>
              </w:rPr>
              <w:t xml:space="preserve">      </w:t>
            </w:r>
            <w:r w:rsidR="00042383" w:rsidRPr="002A4755">
              <w:rPr>
                <w:sz w:val="28"/>
              </w:rPr>
              <w:t>Медработник составляет меню, учитывая нормы питания. Ребенок должен получать в день определенное количество мяса, масла, кефира, фруктов и так далее.</w:t>
            </w:r>
            <w:r w:rsidR="00937727" w:rsidRPr="002A4755">
              <w:rPr>
                <w:sz w:val="28"/>
              </w:rPr>
              <w:t xml:space="preserve"> </w:t>
            </w:r>
            <w:r w:rsidR="00042383" w:rsidRPr="002A4755">
              <w:rPr>
                <w:sz w:val="28"/>
              </w:rPr>
              <w:br/>
            </w:r>
            <w:r w:rsidR="00042383" w:rsidRPr="002A4755">
              <w:rPr>
                <w:sz w:val="28"/>
              </w:rPr>
              <w:br/>
            </w:r>
            <w:r>
              <w:rPr>
                <w:sz w:val="28"/>
              </w:rPr>
              <w:t xml:space="preserve">     </w:t>
            </w:r>
            <w:r w:rsidR="00042383" w:rsidRPr="002A4755">
              <w:rPr>
                <w:sz w:val="28"/>
              </w:rPr>
              <w:t>В нашем</w:t>
            </w:r>
            <w:r w:rsidR="002A4755">
              <w:rPr>
                <w:sz w:val="28"/>
              </w:rPr>
              <w:t xml:space="preserve"> детском саду есть </w:t>
            </w:r>
            <w:proofErr w:type="spellStart"/>
            <w:r w:rsidR="002A4755">
              <w:rPr>
                <w:sz w:val="28"/>
              </w:rPr>
              <w:t>бра</w:t>
            </w:r>
            <w:r w:rsidR="00042383" w:rsidRPr="002A4755">
              <w:rPr>
                <w:sz w:val="28"/>
              </w:rPr>
              <w:t>керажный</w:t>
            </w:r>
            <w:proofErr w:type="spellEnd"/>
            <w:r w:rsidR="00042383" w:rsidRPr="002A4755">
              <w:rPr>
                <w:sz w:val="28"/>
              </w:rPr>
              <w:t xml:space="preserve"> журнал (прошнурованный, с печатью), где фиксируются многие показатели: что каждый день дети получают на завтрак, на обед, на полдник, объем, качество. Потребление каждого вида продукта должно соответствовать норме.</w:t>
            </w:r>
            <w:r>
              <w:t xml:space="preserve"> </w:t>
            </w:r>
          </w:p>
          <w:p w:rsidR="002A4755" w:rsidRPr="00A0180C" w:rsidRDefault="00A0180C" w:rsidP="00A0180C">
            <w:pPr>
              <w:pStyle w:val="a6"/>
              <w:rPr>
                <w:rStyle w:val="a7"/>
                <w:b w:val="0"/>
                <w:bCs w:val="0"/>
                <w:sz w:val="28"/>
              </w:rPr>
            </w:pPr>
            <w:r w:rsidRPr="00A0180C">
              <w:rPr>
                <w:sz w:val="28"/>
              </w:rPr>
              <w:t xml:space="preserve">Основным приемом пищи в детском саду является обед. Именно в это время малыш съедает максимальное количество мяса, рыбы и овощей. Первые блюда представлены борщами, бульонами, мясными, рыбными и вегетарианскими супами. На второе обычно дают мясные блюда (котлеты, биточки, гуляш, рагу). На гарнир желательно чаще использовать овощи. На третье — свежий сок, компот, кисель. На завтрак и ужин малыши получают молочные каши с овощами и фруктами, овощные блюда, блюда из творога и так далее. Два раза в неделю детям дают кисломолочные продукты (кефир, </w:t>
            </w:r>
            <w:r w:rsidRPr="00A0180C">
              <w:rPr>
                <w:sz w:val="28"/>
              </w:rPr>
              <w:lastRenderedPageBreak/>
              <w:t>ряженку, йогурты), об</w:t>
            </w:r>
            <w:r>
              <w:rPr>
                <w:sz w:val="28"/>
              </w:rPr>
              <w:t>язательно раз в неделю — рыбу.</w:t>
            </w:r>
            <w:r>
              <w:rPr>
                <w:sz w:val="28"/>
              </w:rPr>
              <w:br/>
            </w:r>
            <w:r w:rsidRPr="00A0180C">
              <w:rPr>
                <w:sz w:val="28"/>
              </w:rPr>
              <w:br/>
            </w:r>
            <w:r>
              <w:rPr>
                <w:sz w:val="28"/>
              </w:rPr>
              <w:t xml:space="preserve">     </w:t>
            </w:r>
            <w:r w:rsidRPr="00A0180C">
              <w:rPr>
                <w:sz w:val="28"/>
              </w:rPr>
              <w:t>Если вы захотите ознакомиться с двухнедельным меню — вы убедитесь, что одно и то же блюдо там не повторяется. Так и с др</w:t>
            </w:r>
            <w:r>
              <w:rPr>
                <w:sz w:val="28"/>
              </w:rPr>
              <w:t>угими продуктами. Меню в детском саду</w:t>
            </w:r>
            <w:r w:rsidRPr="00A0180C">
              <w:rPr>
                <w:sz w:val="28"/>
              </w:rPr>
              <w:t xml:space="preserve"> вывешивается в холле</w:t>
            </w:r>
            <w:r>
              <w:rPr>
                <w:sz w:val="28"/>
              </w:rPr>
              <w:t xml:space="preserve"> и на каждой группе</w:t>
            </w:r>
            <w:r w:rsidRPr="00A0180C">
              <w:rPr>
                <w:sz w:val="28"/>
              </w:rPr>
              <w:t>, чтобы родители могли в любое время с ним ознакомиться.</w:t>
            </w:r>
            <w:r w:rsidRPr="00A0180C">
              <w:rPr>
                <w:sz w:val="28"/>
              </w:rPr>
              <w:br/>
            </w:r>
            <w:r>
              <w:rPr>
                <w:rStyle w:val="a7"/>
                <w:b w:val="0"/>
                <w:bCs w:val="0"/>
                <w:sz w:val="28"/>
              </w:rPr>
              <w:t xml:space="preserve">                        </w:t>
            </w:r>
            <w:r w:rsidR="00042383" w:rsidRPr="002A4755">
              <w:rPr>
                <w:rStyle w:val="a7"/>
                <w:i/>
                <w:color w:val="FF0000"/>
                <w:sz w:val="28"/>
              </w:rPr>
              <w:t>Нормы питания детей в дошкольных учреждениях</w:t>
            </w:r>
          </w:p>
          <w:p w:rsidR="00042383" w:rsidRPr="002A4755" w:rsidRDefault="00042383" w:rsidP="002A4755">
            <w:pPr>
              <w:pStyle w:val="a6"/>
              <w:jc w:val="center"/>
              <w:rPr>
                <w:i/>
                <w:color w:val="FF0000"/>
                <w:sz w:val="28"/>
              </w:rPr>
            </w:pPr>
            <w:r w:rsidRPr="002A4755">
              <w:rPr>
                <w:rStyle w:val="a7"/>
                <w:i/>
                <w:color w:val="FF0000"/>
                <w:sz w:val="28"/>
              </w:rPr>
              <w:t xml:space="preserve"> (граммов в день на одного ребенка)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7"/>
              <w:gridCol w:w="1410"/>
              <w:gridCol w:w="1289"/>
              <w:gridCol w:w="1411"/>
              <w:gridCol w:w="883"/>
              <w:gridCol w:w="898"/>
            </w:tblGrid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 xml:space="preserve">Продукты, </w:t>
                  </w:r>
                  <w:proofErr w:type="spellStart"/>
                  <w:r>
                    <w:t>гр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Дети в возрасте до 3 лет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Дети в возрасте от 3 до 7 лет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/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В учреждениях длительностью пребывания (часов)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9-10,5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12-24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9-10,5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rPr>
                      <w:rStyle w:val="a7"/>
                    </w:rPr>
                    <w:t>24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110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Мука пшеничная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Мука картофельная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Крупы, бобовые, макаронные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Картофель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220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Овощи разные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Фрукты свежие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150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Фрукты сухие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Сахар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Масло сливочное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Масло растительное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9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Яйцо (штук)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Молоко, кефир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Творог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Сметана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Сыр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Мясо, птица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100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Рыба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50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Чай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0,2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Кофе злаковый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r>
                    <w:t>Соль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8</w:t>
                  </w:r>
                </w:p>
              </w:tc>
            </w:tr>
            <w:tr w:rsidR="000423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7E78"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1615440</wp:posOffset>
                        </wp:positionH>
                        <wp:positionV relativeFrom="paragraph">
                          <wp:posOffset>166370</wp:posOffset>
                        </wp:positionV>
                        <wp:extent cx="2639060" cy="1428750"/>
                        <wp:effectExtent l="19050" t="0" r="8890" b="0"/>
                        <wp:wrapNone/>
                        <wp:docPr id="18" name="Рисунок 17" descr="grc3b8nnsak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c3b8nnsaker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906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2383">
                    <w:t>Дрожжи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383" w:rsidRDefault="00042383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2A4755" w:rsidRDefault="00042383" w:rsidP="002A4755">
            <w:pPr>
              <w:pStyle w:val="a6"/>
            </w:pPr>
            <w:r>
              <w:t> </w:t>
            </w:r>
          </w:p>
          <w:p w:rsidR="00042383" w:rsidRDefault="00042383">
            <w:pPr>
              <w:pStyle w:val="a6"/>
            </w:pPr>
            <w:r>
              <w:t> </w:t>
            </w:r>
          </w:p>
        </w:tc>
      </w:tr>
    </w:tbl>
    <w:p w:rsidR="00D94B3F" w:rsidRPr="00A0180C" w:rsidRDefault="00D94B3F" w:rsidP="00042383">
      <w:pPr>
        <w:rPr>
          <w:b/>
        </w:rPr>
      </w:pPr>
    </w:p>
    <w:sectPr w:rsidR="00D94B3F" w:rsidRPr="00A0180C" w:rsidSect="00042383">
      <w:pgSz w:w="11906" w:h="16838"/>
      <w:pgMar w:top="1134" w:right="850" w:bottom="1134" w:left="1701" w:header="708" w:footer="708" w:gutter="0"/>
      <w:pgBorders w:offsetFrom="page">
        <w:top w:val="flowersDaisies" w:sz="20" w:space="24" w:color="7030A0"/>
        <w:left w:val="flowersDaisies" w:sz="20" w:space="24" w:color="7030A0"/>
        <w:bottom w:val="flowersDaisies" w:sz="20" w:space="24" w:color="7030A0"/>
        <w:right w:val="flowersDaisies" w:sz="2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0003"/>
    <w:multiLevelType w:val="multilevel"/>
    <w:tmpl w:val="3C1C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A7E12"/>
    <w:multiLevelType w:val="multilevel"/>
    <w:tmpl w:val="88D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383"/>
    <w:rsid w:val="00042383"/>
    <w:rsid w:val="00047E78"/>
    <w:rsid w:val="002A4755"/>
    <w:rsid w:val="00930B2E"/>
    <w:rsid w:val="00937727"/>
    <w:rsid w:val="00A0180C"/>
    <w:rsid w:val="00D9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8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423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3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42383"/>
  </w:style>
  <w:style w:type="paragraph" w:customStyle="1" w:styleId="txt1">
    <w:name w:val="txt1"/>
    <w:basedOn w:val="a"/>
    <w:rsid w:val="00042383"/>
    <w:pPr>
      <w:spacing w:before="100" w:beforeAutospacing="1" w:after="100" w:afterAutospacing="1"/>
    </w:pPr>
  </w:style>
  <w:style w:type="paragraph" w:customStyle="1" w:styleId="txt2">
    <w:name w:val="txt2"/>
    <w:basedOn w:val="a"/>
    <w:rsid w:val="00042383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042383"/>
    <w:pPr>
      <w:spacing w:before="100" w:beforeAutospacing="1" w:after="100" w:afterAutospacing="1"/>
    </w:pPr>
  </w:style>
  <w:style w:type="paragraph" w:customStyle="1" w:styleId="txt4">
    <w:name w:val="txt4"/>
    <w:basedOn w:val="a"/>
    <w:rsid w:val="00042383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42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8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4238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4238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42383"/>
    <w:rPr>
      <w:b/>
      <w:bCs/>
    </w:rPr>
  </w:style>
  <w:style w:type="character" w:styleId="a8">
    <w:name w:val="Emphasis"/>
    <w:basedOn w:val="a0"/>
    <w:uiPriority w:val="20"/>
    <w:qFormat/>
    <w:rsid w:val="000423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2012-01-29T12:33:00Z</dcterms:created>
  <dcterms:modified xsi:type="dcterms:W3CDTF">2012-01-29T13:32:00Z</dcterms:modified>
</cp:coreProperties>
</file>